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c0fc4283d53b6141980e3fbc090b22d5651eb82"/>
    <w:p>
      <w:pPr>
        <w:pStyle w:val="Heading3"/>
      </w:pPr>
      <w:r>
        <w:t xml:space="preserve">Оповещение по общественным обсуждениям Юнитехсервис, Жуков пр-д 8</w:t>
      </w:r>
    </w:p>
    <w:p>
      <w:pPr>
        <w:pStyle w:val="FirstParagraph"/>
      </w:pPr>
      <w:r>
        <w:t xml:space="preserve">24.11.2017</w:t>
      </w:r>
    </w:p>
    <w:p>
      <w:pPr>
        <w:pStyle w:val="BodyText"/>
      </w:pPr>
      <w:r>
        <w:t xml:space="preserve">ООО «Юникомтехсервис» и управа Даниловского района в соответствии с Федеральным законом от 23 ноября 1995 г. № 174 - ФЗ «Об экологической экспертизе»,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 мая 2000 г. № 372 уведомляет о проведении с 24.11.2017 по 11.12.2017 общественных обсуждений по проекту «Отопительное оборудование CLEAN BURN (воздухонагреватели CLEAN BURN моделей: СВ-1500, СВ-2500, СВ3500, СВ-5000; водогрейные котлы CLEAN BURN моделей: СВ-20-СТВ, СВ-350-СТВ, СВ-500-СТВ), работающие на отработанных маслах» по адресу: Москва, Жуков проезд, вл.8.</w:t>
      </w:r>
    </w:p>
    <w:p>
      <w:pPr>
        <w:pStyle w:val="BodyText"/>
      </w:pPr>
      <w:r>
        <w:t xml:space="preserve">Проект включает в себя материалы оценки воздействия на окружающую среду (ОВОС). Целью проведения оценки воздействия на окружающую среду является предотвращение или смягчение воздействия при эксплуатации отопительного оборудования CLEAN BURN на окружающую среду и связанных с ней последствий.</w:t>
      </w:r>
    </w:p>
    <w:p>
      <w:pPr>
        <w:pStyle w:val="BodyText"/>
      </w:pPr>
      <w:r>
        <w:t xml:space="preserve">В материалах оценки воздействия на окружающую среду представлена информация о характере и масштабах воздействия на окружающую среду намечаемой деятельности, оценке экологических и связанных с ними социально-экономических и иных последствий этого воздействия, их значимости, а также о возможности минимизации перечисленных воздействий.</w:t>
      </w:r>
    </w:p>
    <w:p>
      <w:pPr>
        <w:pStyle w:val="BodyText"/>
      </w:pPr>
      <w:r>
        <w:t xml:space="preserve">Представленные материалы ОВОС обосновывают возможность применения отопительного оборудования CLEAN BURN на всей территории Российской Федерации с точки зрения минимального негативного воздействия на состояние компонентов окружающей среды, экономической и экологической целесообразности внедрения данной технологии.</w:t>
      </w:r>
    </w:p>
    <w:p>
      <w:pPr>
        <w:pStyle w:val="BodyText"/>
      </w:pPr>
      <w:r>
        <w:t xml:space="preserve">Заказчик, генеральный проектировщик: ООО «Юникомтехсервис», 125315, Москва, Ленинградский пр-т, д. 80Д, помещение 27; тел./факс: 8-495-587-40-07. E-mail: mail@cleanburn.ru.</w:t>
      </w:r>
    </w:p>
    <w:p>
      <w:pPr>
        <w:pStyle w:val="BodyText"/>
      </w:pPr>
      <w:r>
        <w:t xml:space="preserve">Материалы проекта доступны для рассмотрения и подготовки замечаний и предложений заинтересованных лиц на сайтах: префектуры Южного административного округа города Москвы:</w:t>
      </w:r>
      <w:r>
        <w:t xml:space="preserve"> </w:t>
      </w:r>
      <w:hyperlink r:id="rId20">
        <w:r>
          <w:rPr>
            <w:rStyle w:val="Hyperlink"/>
          </w:rPr>
          <w:t xml:space="preserve">http://www.uao.mos.ru</w:t>
        </w:r>
      </w:hyperlink>
      <w:r>
        <w:t xml:space="preserve">, управы Даниловского района: http://danilovsky.mos.ru.</w:t>
      </w:r>
    </w:p>
    <w:p>
      <w:pPr>
        <w:pStyle w:val="BodyText"/>
      </w:pPr>
      <w:r>
        <w:t xml:space="preserve">Замечания и предложения по общественным обсуждениям принимаются по телефону: 8-495-587-40-07; 8-915-392-60-00 и е-mail:</w:t>
      </w:r>
      <w:r>
        <w:t xml:space="preserve"> </w:t>
      </w:r>
      <w:hyperlink r:id="rId21">
        <w:r>
          <w:rPr>
            <w:rStyle w:val="Hyperlink"/>
          </w:rPr>
          <w:t xml:space="preserve">mail@cleanburn.ru</w:t>
        </w:r>
      </w:hyperlink>
      <w:r>
        <w:t xml:space="preserve">.</w:t>
      </w:r>
    </w:p>
    <w:p>
      <w:pPr>
        <w:pStyle w:val="BodyText"/>
      </w:pPr>
      <w:r>
        <w:t xml:space="preserve">Собрание участников общественных обсуждений состоится 05.12.2017 в 19.00 в помещении ФГБУК ВЦХТ по адресу: ул.Дербеневская, д.16.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http://danilovsky.mos.ru/construction-reconstruction-and-land-use/alerts/detail/6996344.html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construction-reconstruction-and-land-use/alerts/detail/6996344.html" TargetMode="External" /><Relationship Type="http://schemas.openxmlformats.org/officeDocument/2006/relationships/hyperlink" Id="rId20" Target="https://clck.yandex.ru/redir/nWO_r1F33ck?data=NnBZTWRhdFZKOHQxUjhzSWFYVGhXWW5iUllOMjFxZ0RhR2U5dlUxUVlhd0hUeU00SlJ2TnRGaHJMeDZVYlFtVXlsTTROVEdrblg5WVI4Rzc4NERmSXNjMGpabzNzbVBM&amp;b64e=2&amp;sign=7e9d2ec532d2a2891fb48de43e3caec0&amp;keyno=17" TargetMode="External" /><Relationship Type="http://schemas.openxmlformats.org/officeDocument/2006/relationships/hyperlink" Id="rId21" Target="https://clck.yandex.ru/redir/nWO_r1F33ck?data=SlViTnVJX1pGMEhxd0huNTdvdkxwVGQzdENZSHFGb2xMRi0ycks3RXJlcDZRMlFYMFNtQng5V255ZERBa1JjSXlQY292VGoxaGZvZFpKb3p4T3NBOVU5YVpaalBidDRx&amp;b64e=2&amp;sign=4e068b1e31e60da94b064704fb7e7463&amp;keyno=1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construction-reconstruction-and-land-use/alerts/detail/6996344.html" TargetMode="External" /><Relationship Type="http://schemas.openxmlformats.org/officeDocument/2006/relationships/hyperlink" Id="rId20" Target="https://clck.yandex.ru/redir/nWO_r1F33ck?data=NnBZTWRhdFZKOHQxUjhzSWFYVGhXWW5iUllOMjFxZ0RhR2U5dlUxUVlhd0hUeU00SlJ2TnRGaHJMeDZVYlFtVXlsTTROVEdrblg5WVI4Rzc4NERmSXNjMGpabzNzbVBM&amp;b64e=2&amp;sign=7e9d2ec532d2a2891fb48de43e3caec0&amp;keyno=17" TargetMode="External" /><Relationship Type="http://schemas.openxmlformats.org/officeDocument/2006/relationships/hyperlink" Id="rId21" Target="https://clck.yandex.ru/redir/nWO_r1F33ck?data=SlViTnVJX1pGMEhxd0huNTdvdkxwVGQzdENZSHFGb2xMRi0ycks3RXJlcDZRMlFYMFNtQng5V255ZERBa1JjSXlQY292VGoxaGZvZFpKb3p4T3NBOVU5YVpaalBidDRx&amp;b64e=2&amp;sign=4e068b1e31e60da94b064704fb7e7463&amp;keyno=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2025-04-10T02:40:03Z</dcterms:created>
  <dcterms:modified xsi:type="dcterms:W3CDTF">2025-04-10T02:40:03Z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