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e69939145ef25dfcd4e7d056802b9652807911"/>
    <w:p>
      <w:pPr>
        <w:pStyle w:val="Heading3"/>
      </w:pPr>
      <w:r>
        <w:t xml:space="preserve">Общие рекомендации гражданам по действиям при угрозе совершения террористического акта</w:t>
      </w:r>
    </w:p>
    <w:p>
      <w:pPr>
        <w:pStyle w:val="FirstParagraph"/>
      </w:pPr>
      <w:r>
        <w:t xml:space="preserve">13.05.2019</w:t>
      </w:r>
    </w:p>
    <w:bookmarkEnd w:id="20"/>
    <w:bookmarkStart w:id="23" w:name="X3769485681104de849d8b23f04a4c12803cf345"/>
    <w:p>
      <w:pPr>
        <w:pStyle w:val="Heading1"/>
      </w:pPr>
      <w:r>
        <w:t xml:space="preserve">ПАМЯТКА НАСЕЛЕНИЮ ПО ПРОТИВОДЕЙСТВИЮ ТЕРРОРИЗМУ</w:t>
      </w:r>
    </w:p>
    <w:p>
      <w:pPr>
        <w:pStyle w:val="FirstParagraph"/>
      </w:pPr>
      <w:r>
        <w:t xml:space="preserve">   Цель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w:t>
      </w:r>
    </w:p>
    <w:p>
      <w:pPr>
        <w:pStyle w:val="BodyText"/>
      </w:pPr>
      <w:r>
        <w:t xml:space="preserve">   Любой человек должен точно представлять свое поведение и действия в экстремальных ситуациях, психологически быть готовым к самозащите. 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 Никогда не принимайте от незнакомцев пакеты и сумки, не оставляйте свой багаж без присмотра. У семьи должен быть план действий в чрезвычайных обстоятельствах, у всех членов семьи должны быть номера телефонов, адреса электронной почты. </w:t>
      </w:r>
    </w:p>
    <w:p>
      <w:pPr>
        <w:pStyle w:val="BodyText"/>
      </w:pPr>
      <w:r>
        <w:t xml:space="preserve">   Необходимо назначить место встречи, где вы сможете встретиться с членами вашей семьи в экстренной ситуации. В случае эвакуации возьмите с собой набор предметов первой необходимости и документы. Всегда узнавайте, где находятся резервные выходы из помещения. В доме надо укрепить и опечатать входы в подвалы и на чердаки, установить домофон, освободить лестничные клетки и коридоры от загромождающих предметов. 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 Если произошел взрыв, пожар, землетрясение, никогда не пользуйтесь лифтом. Старайтесь не поддаваться панике, что бы ни произошло.</w:t>
      </w:r>
    </w:p>
    <w:p>
      <w:pPr>
        <w:pStyle w:val="BodyText"/>
      </w:pPr>
      <w:r>
        <w:br/>
      </w:r>
    </w:p>
    <w:p>
      <w:pPr>
        <w:pStyle w:val="BodyText"/>
      </w:pPr>
      <w:r>
        <w:rPr>
          <w:bCs/>
          <w:b/>
        </w:rPr>
        <w:t xml:space="preserve"> ОБНАРУЖЕНИЕ ПОДОЗРИТЕЛЬНОГО ПРЕДМЕТА, КОТОРЫЙ МОЖЕТ ОКАЗАТЬСЯ ВЗРЫВНЫМ УСТРОЙСТВОМ </w:t>
      </w:r>
    </w:p>
    <w:p>
      <w:pPr>
        <w:pStyle w:val="BodyText"/>
      </w:pPr>
      <w:r>
        <w:br/>
      </w:r>
    </w:p>
    <w:p>
      <w:pPr>
        <w:pStyle w:val="BodyText"/>
      </w:pPr>
      <w:r>
        <w:t xml:space="preserve">   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2 Национальный антитеррористический комитет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 </w:t>
      </w:r>
    </w:p>
    <w:p>
      <w:pPr>
        <w:pStyle w:val="BodyText"/>
      </w:pPr>
      <w:r>
        <w:t xml:space="preserve">   Если обнаруженный предмет не должен, по вашему мнению, находиться в этом месте, не оставляйте этот факт без внимания. Если вы обнаружили забытую или бесхозную 3 Национальный антитеррористический комитет Помните, что от согласованности и четкости ваших действий будет зависеть жизнь и здоровье многих людей. </w:t>
      </w:r>
    </w:p>
    <w:p>
      <w:pPr>
        <w:pStyle w:val="BodyText"/>
      </w:pPr>
      <w:r>
        <w:br/>
      </w:r>
    </w:p>
    <w:p>
      <w:pPr>
        <w:pStyle w:val="BodyText"/>
      </w:pPr>
      <w:r>
        <w:rPr>
          <w:bCs/>
          <w:b/>
        </w:rPr>
        <w:t xml:space="preserve">ПОВЕДЕНИЕ В ТОЛПЕ </w:t>
      </w:r>
    </w:p>
    <w:p>
      <w:pPr>
        <w:pStyle w:val="BodyText"/>
      </w:pPr>
      <w:r>
        <w:br/>
      </w:r>
    </w:p>
    <w:p>
      <w:pPr>
        <w:pStyle w:val="BodyText"/>
      </w:pPr>
      <w:r>
        <w:t xml:space="preserve">   Избегайте больших скоплений людей. Не присоединяйтесь к толпе, как бы ни хотелось посмотреть на происходящие события. Если оказались в толпе, позвольте ей нести вас, но попытайтесь выбраться из неё. Глубоко вдохните и разведите согнутые в локтях руки чуть в стороны, чтобы грудная клетка не была сдавлена. Стремитесь оказаться подальше от высоких и крупных людей, людей с громоздкими предметами и большими сумками. Любыми способами старайтесь удержаться на ногах. Не держите руки в карманах. Двигаясь, поднимайте ноги как можно выше, ставьте ногу на полную стопу, не семените, не поднимайтесь на цыпочки. Если давка приняла угрожающий характер, немедленно, не раздумывая, освободитесь от любой ноши, прежде всего от сумки на длинном ремне и шарфа. Если что-то уронили, ни в коем случае не наклоняйтесь, чтобы поднять.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Если встать не удается, свернитесь клубком, защитите голову предплечьями, а ладонями прикройте затылок. 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Легче всего укрыться от толпы в углах зала или вблизи стен, но сложнее оттуда добираться до выхода. При возникновении паники старайтесь сохранить спокойствие и способность трезво оценивать ситуацию. Не присоединяйтесь к митингующим "ради интереса". Сначала узнайте, санкционирован ли митинг, за что агитируют выступающие люди. Не вступайте в незарегистрированные организации.     Участие в мероприятиях таких организаций может повлечь уголовное наказание. Во время массовых беспорядков постарайтесь не попасть в толпу, как участников, так и зрителей. Вы можете попасть под действия бойцов спецподразделений. 4 Национальный антитеррористический комитет.</w:t>
      </w:r>
    </w:p>
    <w:p>
      <w:pPr>
        <w:pStyle w:val="BodyText"/>
      </w:pPr>
      <w:r>
        <w:br/>
      </w:r>
    </w:p>
    <w:p>
      <w:pPr>
        <w:pStyle w:val="BodyText"/>
      </w:pPr>
      <w:r>
        <w:rPr>
          <w:bCs/>
          <w:b/>
        </w:rPr>
        <w:t xml:space="preserve">ЗАХВАТ В ЗАЛОЖНИКИ</w:t>
      </w:r>
    </w:p>
    <w:p>
      <w:pPr>
        <w:pStyle w:val="BodyText"/>
      </w:pPr>
      <w:r>
        <w:br/>
      </w:r>
    </w:p>
    <w:p>
      <w:pPr>
        <w:pStyle w:val="BodyText"/>
      </w:pPr>
      <w:r>
        <w:t xml:space="preserve">   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становится предметом торга для террористов. Захват может произойти в транспорте, в учреждении, на улице, в квартире. Если вы оказались в заложниках, рекомендуем придерживаться следующих правил поведения: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 будьте готовы к применению террористами повязок на глаза, кляпов, наручников или веревок; переносите лишения, оскорбления и унижения, не смотрите преступникам в глаза (для нервного человека это сигнал к агрессии), не ведите себя вызывающе; не пытайтесь оказывать сопротивление, не проявляйте ненужного героизма, пытаясь разоружить бандита или прорваться к выходу или окну; если вас заставляют выйти из помещения, говоря, что вы взяты в заложники, не сопротивляйтесь; если с вами находятся дети, найдите для них безопасное место, постарайтесь закрыть их от случайных пуль, по возможности находитесь рядом с ними;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 в случае когда необходима медицинская помощь, говорите спокойно и кратко, не нервируя бандитов, ничего не предпринимайте, пока не получите разрешения. ПОМНИТЕ: ВАША ЦЕЛЬ - ОСТАТЬСЯ В ЖИВЫХ 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 Помните, что, получив сообщение о вашем захвате, спецслужбы уже начали действовать и предпримут все необходимое для вашего освобождения. Во время проведения спецслужбами операции по вашему освобождению неукоснительно соблюдайте следующие требования: лежите на полу лицом вниз, голову закройте руками и не двигайтесь; ни в коем случае не бегите навстречу сотрудникам спецслужб или от них, так как они могут принять вас за преступника; если есть возможность, держитесь подальше от проемов дверей и окон. Если Вас захватили в заложники, помните, что Ваше собственное поведение может повлиять на обращение с Вами. Сохраняйте спокойствие и самообладание. Определите, что происходит. Решение оказать сопротивление или отказаться от этого должно быть взвешенным и 5 Национальный антитеррористический комитет соответствовать опасности превосходящих сил террористов. Не сопротивляйтесь. Это может повлечь еще большую жестокость. Будьте настороже. Сосредоточьте ваше внимание на звуках, движениях и т.п. Займитесь умственными упражнениями. Будьте готовы к "спартанским" условиям жизни: неадекватной пище и условиям проживания; неадекватным туалетным удобствам. Если есть возможность, обязательно соблюдайте правила личной гигиены. 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 Будьте готовы объяснить наличие у вас каких-либо документов, номеров телефонов и т.п. 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 Спросите у охранников, можно ли читать, писать, пользоваться средствами личной гигиены и т.п. 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 Если охранники на контакт не идут, разговаривайте как бы сами с собой, читайте вполголоса стихи или пойте. Обязательно ведите счет времени, отмечая с помощью спичек, камешков или черточек на стене прошедшие дни. 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 Никогда не теряйте надежду на благополучный исход. Помните, чем больше времени пройдет, тем больше у вас шансов на спасение. </w:t>
      </w:r>
    </w:p>
    <w:p>
      <w:pPr>
        <w:pStyle w:val="BodyText"/>
      </w:pPr>
      <w:r>
        <w:br/>
      </w:r>
    </w:p>
    <w:p>
      <w:pPr>
        <w:pStyle w:val="BodyText"/>
      </w:pPr>
      <w:r>
        <w:rPr>
          <w:bCs/>
          <w:b/>
        </w:rPr>
        <w:t xml:space="preserve"> ИСПОЛЬЗОВАНИЕ АВИАТРАНСПОРТА </w:t>
      </w:r>
    </w:p>
    <w:p>
      <w:pPr>
        <w:pStyle w:val="BodyText"/>
      </w:pPr>
      <w:r>
        <w:br/>
      </w:r>
    </w:p>
    <w:p>
      <w:pPr>
        <w:pStyle w:val="BodyText"/>
      </w:pPr>
      <w:r>
        <w:t xml:space="preserve">   По возможности старайтесь занять места у окна, в хвосте самолета. Сократите до минимума время прохождения регистрации. Размещайтесь ближе к каким-либо укрытиям и выходу. 6 Национальный антитеррористический комитет Изучите соседних пассажиров, обратите внимание на их поведение. Обсудите с членами семьи действия при захвате самолета. Старайтесь не посещать торговые точки и пункты питания, находящиеся вне зоны безопасности аэропорта. Немедленно сообщайте экипажу самолета или персоналу зоны безопасности о невостребованном багаже или подозрительных действиях. В случае нападения на аэропорт: используйте любое доступное укрытие; падайте даже в грязь, не бегите; закройте голову и отвернитесь от стороны атаки; не помогайте силам безопасности, если полностью не уверены в эффективности подобных действий. ПРИ ЗАХВАТЕ САМОЛЕТА ТЕРРОРИСТАМИ 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 Смиритесь с унижениями и оскорблениями, которым вас могут подвергнуть террористы. Не обсуждайте с пассажирами принадлежность (национальную, религиозную и др.) террористов. Избегайте всего, что может привлечь к вам внимание. 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 Не употребляйте спиртные напитки. Что бы ни случилось, не пытайтесь заступиться за членов экипажа. Ваше вмешательство может только осложнить ситуацию. Никогда не возмущайтесь действиями пилотов. Экипаж всегда прав. Приказ бортпроводника - закон для пассажира. Не верьте террористам. Они могут говорить всё, что угодно, но преследуют только свои интересы. Ведите себя достойно. Думайте не только о себе, но и о других пассажирах. 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 По возможности будьте готовы к моменту начала спецоперации по освобождению самолета, 7 Национальный антитеррористический комитет если по косвенным признакам почувствовали, что переговоры с ними не дали результата. 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 Замечание: силы безопасности могут принять за террориста любого, кто движется. Покидайте самолет как можно быстрее. Не останавливайтесь, чтобы отыскать личные вещи. Будьте готовы к тому, что вам предстоит отвечать на вопросы следователей и заранее припомните детали произошедшего. Это поможет следствию и сэкономит ваше собственное время. </w:t>
      </w:r>
    </w:p>
    <w:p>
      <w:pPr>
        <w:pStyle w:val="BodyText"/>
      </w:pPr>
      <w:r>
        <w:br/>
      </w:r>
    </w:p>
    <w:p>
      <w:pPr>
        <w:pStyle w:val="BodyText"/>
      </w:pPr>
      <w:r>
        <w:rPr>
          <w:bCs/>
          <w:b/>
        </w:rPr>
        <w:t xml:space="preserve">ДЕЙСТВИЯ ПРИ УГРОЗЕ СОВЕРШЕНИЯ ТЕРРОРИСТИЧЕСКОГО АКТА </w:t>
      </w:r>
    </w:p>
    <w:p>
      <w:pPr>
        <w:pStyle w:val="BodyText"/>
      </w:pPr>
      <w:r>
        <w:br/>
      </w:r>
    </w:p>
    <w:p>
      <w:pPr>
        <w:pStyle w:val="BodyText"/>
      </w:pPr>
      <w:r>
        <w:t xml:space="preserve">   Всегда контролируйте ситуацию вокруг себя, особенно когда находитесь на объектах транспорта, в культурно-развлекательных, спортивных и торговых центрах. 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 Не подбирайте бесхозных вещей, как бы привлекательно они не выглядели. В них могут быть закамуфлированы взрывные устройства (в банках из-под пива, сотовых телефонах и т.п.). Не пинайте на улице предметы, лежащие на земле. 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Случайно узнав о готовящемся теракте, немедленно сообщите об этом в правоохранительные органы. Подробнее о Общие рекомендации гражданам по действиям при угрозе совершения террористического акта.</w:t>
      </w:r>
    </w:p>
    <w:p>
      <w:pPr>
        <w:pStyle w:val="BodyText"/>
      </w:pPr>
      <w:r>
        <w:br/>
      </w:r>
    </w:p>
    <w:p>
      <w:pPr>
        <w:pStyle w:val="BodyText"/>
      </w:pPr>
      <w:r>
        <w:t xml:space="preserve">Адрес страницы:</w:t>
      </w:r>
      <w:r>
        <w:t xml:space="preserve"> </w:t>
      </w:r>
      <w:hyperlink r:id="rId21">
        <w:r>
          <w:rPr>
            <w:rStyle w:val="Hyperlink"/>
          </w:rPr>
          <w:t xml:space="preserve">http://danilovsky.mos.ru/counter-terrorism/detail/8077307.html</w:t>
        </w:r>
      </w:hyperlink>
    </w:p>
    <w:p>
      <w:pPr>
        <w:pStyle w:val="BodyText"/>
      </w:pPr>
      <w:hyperlink r:id="rId22">
        <w:r>
          <w:rPr>
            <w:rStyle w:val="Hyperlink"/>
          </w:rPr>
          <w:t xml:space="preserve">Управа Даниловского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danilovsky.mos.ru" TargetMode="External" /><Relationship Type="http://schemas.openxmlformats.org/officeDocument/2006/relationships/hyperlink" Id="rId21" Target="http://danilovsky.mos.ru/counter-terrorism/detail/8077307.html" TargetMode="External" /></Relationships>
</file>

<file path=word/_rels/footnotes.xml.rels><?xml version="1.0" encoding="UTF-8"?><Relationships xmlns="http://schemas.openxmlformats.org/package/2006/relationships"><Relationship Type="http://schemas.openxmlformats.org/officeDocument/2006/relationships/hyperlink" Id="rId22" Target="http://danilovsky.mos.ru" TargetMode="External" /><Relationship Type="http://schemas.openxmlformats.org/officeDocument/2006/relationships/hyperlink" Id="rId21" Target="http://danilovsky.mos.ru/counter-terrorism/detail/80773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2025-04-15T09:39:01Z</dcterms:created>
  <dcterms:modified xsi:type="dcterms:W3CDTF">2025-04-15T09:39:01Z</dcterms:modified>
</cp:coreProperties>
</file>

<file path=docProps/custom.xml><?xml version="1.0" encoding="utf-8"?>
<Properties xmlns="http://schemas.openxmlformats.org/officeDocument/2006/custom-properties" xmlns:vt="http://schemas.openxmlformats.org/officeDocument/2006/docPropsVTypes"/>
</file>