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3bf6e6d95f8d3a264759e731050c26400a7437"/>
    <w:p>
      <w:pPr>
        <w:pStyle w:val="Heading3"/>
      </w:pPr>
      <w:r>
        <w:t xml:space="preserve">VIII Всероссийская неделя охраны труда (ВНОТ)</w:t>
      </w:r>
    </w:p>
    <w:p>
      <w:pPr>
        <w:pStyle w:val="FirstParagraph"/>
      </w:pPr>
      <w:r>
        <w:t xml:space="preserve">12.07.2023</w:t>
      </w:r>
    </w:p>
    <w:p>
      <w:pPr>
        <w:pStyle w:val="BodyText"/>
      </w:pPr>
      <w:r>
        <w:t xml:space="preserve">В рамках деловой программы – более 150 деловых мероприятий, в которых примут участие свыше 7 тысяч специалистов отечественных и зарубежных компаний. Ведущие российские компании представят свои практики по формированию безопасных условий труда на производствах.</w:t>
      </w:r>
    </w:p>
    <w:p>
      <w:pPr>
        <w:pStyle w:val="BodyText"/>
      </w:pPr>
      <w:r>
        <w:t xml:space="preserve">Особое внимание на форуме будет уделено вопросам психологического здоровья сотрудников, изменениям рынка труда и системы образования, вопросам применения информационных технологий в охране труда, госуправления в сфере охраны труда и контрольно-надзорной деятельности.</w:t>
      </w:r>
    </w:p>
    <w:p>
      <w:pPr>
        <w:pStyle w:val="BodyText"/>
      </w:pPr>
      <w:r>
        <w:t xml:space="preserve">В этом году отдельным треком станут конкурсы, турниры и мастер-классы. В рамках ВНОТ пройдут:</w:t>
      </w:r>
    </w:p>
    <w:p>
      <w:pPr>
        <w:pStyle w:val="BodyText"/>
      </w:pPr>
      <w:r>
        <w:t xml:space="preserve">– награждение финалистов Всероссийского конкурса профессионального мастерства в сфере социального обслуживания;</w:t>
      </w:r>
    </w:p>
    <w:p>
      <w:pPr>
        <w:pStyle w:val="BodyText"/>
      </w:pPr>
      <w:r>
        <w:t xml:space="preserve">– финал турнира «Труд – Знания – Безопасность. Специалист в сфере охраны труда»;</w:t>
      </w:r>
    </w:p>
    <w:p>
      <w:pPr>
        <w:pStyle w:val="BodyText"/>
      </w:pPr>
      <w:r>
        <w:t xml:space="preserve">– подведение итогов и награждение участников Всероссийского рейтинга организаций среднего и малого бизнеса в области охраны труда;</w:t>
      </w:r>
    </w:p>
    <w:p>
      <w:pPr>
        <w:pStyle w:val="BodyText"/>
      </w:pPr>
      <w:r>
        <w:t xml:space="preserve">– подведение итогов и награждение участников Всероссийского рейтинга организаций крупного бизнеса в области охраны труда;</w:t>
      </w:r>
    </w:p>
    <w:p>
      <w:pPr>
        <w:pStyle w:val="BodyText"/>
      </w:pPr>
      <w:r>
        <w:t xml:space="preserve">– подведение итогов и награждение участников конкурса «Лучший специалист по охране труда»;</w:t>
      </w:r>
    </w:p>
    <w:p>
      <w:pPr>
        <w:pStyle w:val="BodyText"/>
      </w:pPr>
      <w:r>
        <w:t xml:space="preserve">– подведение итогов и награждение участников конкурса «Лучшее IТ-решение по охране труда».</w:t>
      </w:r>
    </w:p>
    <w:p>
      <w:pPr>
        <w:pStyle w:val="BodyText"/>
      </w:pPr>
      <w:r>
        <w:t xml:space="preserve">Следить за новостями форума можно на официальном сайте ВНОТ</w:t>
      </w:r>
      <w:r>
        <w:t xml:space="preserve"> </w:t>
      </w:r>
      <w:hyperlink r:id="rId20">
        <w:r>
          <w:rPr>
            <w:rStyle w:val="Hyperlink"/>
          </w:rPr>
          <w:t xml:space="preserve">rusafetyweek.com</w:t>
        </w:r>
      </w:hyperlink>
      <w:r>
        <w:t xml:space="preserve">.</w:t>
      </w:r>
    </w:p>
    <w:p>
      <w:pPr>
        <w:pStyle w:val="BodyText"/>
      </w:pPr>
      <w:r>
        <w:t xml:space="preserve">Организатором Всероссийской недели охраны труда выступает Министерство труда и социальной защиты Российской Федерации. Оргкомитет ВНОТ возглавляет Заместитель Председателя Правительства Татьяна Голикова. Оператор мероприятия – фонд «Росконгресс».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http://danilovsky.mos.ru/health/important/detail/11710697.html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health/important/detail/11710697.html" TargetMode="External" /><Relationship Type="http://schemas.openxmlformats.org/officeDocument/2006/relationships/hyperlink" Id="rId20" Target="https://vk.com/away.php?to=http%3A%2F%2Fwww.rusafetyweek.com%2F&amp;cc_key=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health/important/detail/11710697.html" TargetMode="External" /><Relationship Type="http://schemas.openxmlformats.org/officeDocument/2006/relationships/hyperlink" Id="rId20" Target="https://vk.com/away.php?to=http%3A%2F%2Fwww.rusafetyweek.com%2F&amp;cc_key=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2025-04-15T09:15:03Z</dcterms:created>
  <dcterms:modified xsi:type="dcterms:W3CDTF">2025-04-15T09:15:03Z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