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eede3869a280857d0702ccbfa3a94032bc93b"/>
    <w:p>
      <w:pPr>
        <w:pStyle w:val="Heading3"/>
      </w:pPr>
      <w:r>
        <w:t xml:space="preserve">Перечень нормативно-правовых актов управы Даниловского района города Москвы за период с 2020 по 2021 год</w:t>
      </w:r>
    </w:p>
    <w:p>
      <w:pPr>
        <w:pStyle w:val="FirstParagraph"/>
      </w:pPr>
      <w:r>
        <w:t xml:space="preserve">28.04.2021</w:t>
      </w:r>
    </w:p>
    <w:p>
      <w:pPr>
        <w:pStyle w:val="BodyText"/>
      </w:pPr>
      <w:r>
        <w:t xml:space="preserve">1. Распоряжение «О проведении открытого конкурса по отбору управляющей организации для управления многоквартирными домами в городе Москве по адресам: ул. Дербеневская д. 14 корп. 2, ул. Дербеневская д. 14 корп. 3, ул. Дербеневская д. 14 корп. 5, Крутицкая наб. д. 9, ул. Восточная д. 1 корп. 1, Пересветов пер. д. 1 корп. 2, Жуков проезд д. 21, ул. Дубининская д. 57 корп. 5, ул. Дубининская д. 57 корп. 2, ул. Лобанова д. 6, 4-й Рощинский проезд д. 7/17, ул. Хавская д. 26, ул. Лестева д. 13 корп. 3, ул. Лестева д. 24, ул. Лестева д. 18, ул. Малая Тульская д. 2/1 корп. 9, ул. Малая Тульская д. 2/1 корп. 19, ул. Трофимова д. 2/1, Духовской пер. д. 22А, ул. Шухова д. 17 корп. 3, 1-й Кожуховский проезд д. 11».</w:t>
      </w:r>
    </w:p>
    <w:p>
      <w:pPr>
        <w:pStyle w:val="BodyText"/>
      </w:pPr>
      <w:r>
        <w:t xml:space="preserve">2. Распоряжение «О внесении изменений в распоряжение управы Даниловского района города Москвы от 21.12.2012 № ДА-05-212 «Об образовании избирательных участков на территории Даниловского района города Москвы».</w:t>
      </w:r>
    </w:p>
    <w:p>
      <w:pPr>
        <w:pStyle w:val="BodyText"/>
      </w:pPr>
      <w:r>
        <w:t xml:space="preserve">3. Распоряжение «Об утверждении состава Комиссии по делам несовершеннолетних и защите их прав Даниловского района города Москвы» от 30.03.2020 г. № ДА-05-42</w:t>
      </w:r>
    </w:p>
    <w:p>
      <w:pPr>
        <w:pStyle w:val="BodyText"/>
      </w:pPr>
      <w:r>
        <w:t xml:space="preserve">4. Распоряжение «О применении мер ответственности за нарушение организациями и индивидуальными предпринимателями режима повышенной готовности на территории Даниловского района ЮАО города Москвы» от 10.04.2020 г. № ДА-05-44</w:t>
      </w:r>
    </w:p>
    <w:p>
      <w:pPr>
        <w:pStyle w:val="BodyText"/>
      </w:pPr>
      <w:r>
        <w:t xml:space="preserve">5. Распоряжение «О внесении изменений в распоряжение управы Даниловского района города Москвы от 10.04.2020 № ДА-05-44 «О применении мер ответственности за нарушение организациями и индивидуальными предпринимателями режима повышенной готовности на территории Даниловского района ЮАО города Москвы» от 12.05.2020 г. № ДА-05-52</w:t>
      </w:r>
    </w:p>
    <w:p>
      <w:pPr>
        <w:pStyle w:val="BodyText"/>
      </w:pPr>
      <w:r>
        <w:t xml:space="preserve">6. Распоряжение «Об организации и проведении управой Даниловского района города Москвы открытого конкурса по отбору управляющей организации для управления многоквартирным домом, расположенным по адресу: Бульвар Братьев Весниных, д. 2, и утверждения состава конкурсной комиссии» от 12.05.2020 г. № ДА-05-56</w:t>
      </w:r>
    </w:p>
    <w:p>
      <w:pPr>
        <w:pStyle w:val="BodyText"/>
      </w:pPr>
      <w:r>
        <w:t xml:space="preserve">7. Распоряжение «О внесении изменений в распоряжение управы района от 29.12.2017 № ДА-05-180 «Об организации и проведении управой Даниловского района города Москвы открытого конкурса по отбору управляющей организации для управления многоквартирным домом, расположенным по адресу: ул. Серпуховский Вал, д. 21, корп. 1-4, стр. 5-9 и утверждения состава конкурсной комиссии» от 15.07.2020 г.</w:t>
      </w:r>
    </w:p>
    <w:p>
      <w:pPr>
        <w:pStyle w:val="BodyText"/>
      </w:pPr>
      <w:r>
        <w:t xml:space="preserve">8. Распоряжение «О внесении изменений в распоряжение управы Даниловского района города Москвы от 10.04.2020 № ДА-05-44 «О применении мер ответственности за нарушение организациями и индивидуальными предпринимателями режима повышенной готовности на территории Даниловского района ЮАО города Москвы» от 29.09.2020 г.</w:t>
      </w:r>
    </w:p>
    <w:p>
      <w:pPr>
        <w:pStyle w:val="BodyText"/>
      </w:pPr>
      <w:r>
        <w:t xml:space="preserve">9. Распоряжение «Об организации и проведении управой Даниловского района города Москвы открытого конкурса по отбору управляющей организации для управления многоквартирным домом, расположенным по адресу: ул. Автозаводская, д. 23Б, корп. 2, и утверждения состава конкурсной комиссии» от 16.10.2020 г.</w:t>
      </w:r>
    </w:p>
    <w:p>
      <w:pPr>
        <w:pStyle w:val="BodyText"/>
      </w:pPr>
      <w:r>
        <w:t xml:space="preserve">10. Распоряжение «Об утверждении состава Комиссии по делам несовершеннолетних и защите их прав Даниловского района города Москвы» от 09.11.2020 г. № ДА-05-128</w:t>
      </w:r>
    </w:p>
    <w:p>
      <w:pPr>
        <w:pStyle w:val="BodyText"/>
      </w:pPr>
      <w:r>
        <w:t xml:space="preserve">11. Распоряжение «Об организации и проведении управой Даниловского района города Москвы открытого конкурса по отбору управляющей организации для управления многоквартирным домом, расположенным по адресу: Бульвар Братьев Весниных, д. 2, и утверждения состава конкурсной комиссии» от 27.11.2020 г. № ДА-05-137а</w:t>
      </w:r>
    </w:p>
    <w:p>
      <w:pPr>
        <w:pStyle w:val="BodyText"/>
      </w:pPr>
      <w:r>
        <w:t xml:space="preserve">12. Распоряжение «О внесении изменений в распоряжение управы района от 27.02.2019 № ДА-05-17 «О создании межведомственной комиссии по обследованию мест массового пребывания людей в Даниловском районе города Москвы» от 15.12.2020 г. № ДА-05-149б</w:t>
      </w:r>
    </w:p>
    <w:p>
      <w:pPr>
        <w:pStyle w:val="BodyText"/>
      </w:pPr>
      <w:r>
        <w:t xml:space="preserve">13. Распоряжение «О внесении изменений в распоряжение управы района от 28.02.2019 № ДА-05-23 «О постоянно действующей рабочей группе управы Даниловского района города Москвы по вопросам профилактики терроризма, минимизации и (или) ликвидации последствий его проявлений» от 15.12.2020 г. № ДА-05-150а</w:t>
      </w:r>
    </w:p>
    <w:p>
      <w:pPr>
        <w:pStyle w:val="BodyText"/>
      </w:pPr>
      <w:r>
        <w:t xml:space="preserve">14. Распоряжение «Об организации и проведении управой Даниловского района города Москвы открытого конкурса по отбору управляющей организации для управления многоквартирным домом, расположенным по адресу: 5-й Рощинский проезд, з/у 1, и утверждения состава конкурсной комиссии» от 01.03.2021 г. № ДА-05-11</w:t>
      </w:r>
    </w:p>
    <w:p>
      <w:pPr>
        <w:pStyle w:val="BodyText"/>
      </w:pPr>
      <w:r>
        <w:t xml:space="preserve">15. Распоряжение «О создании постоянно действующей пропагандистской группы при постоянно действующей рабочей группе управы Даниловского района города Москвы по вопросам профилактики терроризма, минимизации и (или) ликвидации последствий его проявлений» от 09.03.2021 г.</w:t>
      </w:r>
    </w:p>
    <w:p>
      <w:pPr>
        <w:pStyle w:val="BodyText"/>
      </w:pPr>
      <w:r>
        <w:t xml:space="preserve">16. Распоряжение «Об организации и проведении управой Даниловского района города Москвы открытого конкурса по отбору управляющей организации для управления многоквартирным домом, расположенным по адресу: ул. Хавская, д. 24» от 29.04.2021 г.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http://danilovsky.mos.ru/legislation/antitrust-compliance/detail/9911015.html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9911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9911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2025-04-15T08:59:53Z</dcterms:created>
  <dcterms:modified xsi:type="dcterms:W3CDTF">2025-04-15T08:59:53Z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