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-дыма-и-огня-в-новогодние-праздники"/>
    <w:p>
      <w:pPr>
        <w:pStyle w:val="Heading3"/>
      </w:pPr>
      <w:r>
        <w:t xml:space="preserve">Без дыма и огня в новогодние праздники</w:t>
      </w:r>
    </w:p>
    <w:p>
      <w:pPr>
        <w:pStyle w:val="FirstParagraph"/>
      </w:pPr>
      <w:r>
        <w:t xml:space="preserve">05.12.2014</w:t>
      </w:r>
    </w:p>
    <w:p>
      <w:pPr>
        <w:pStyle w:val="BodyText"/>
      </w:pPr>
      <w:r>
        <w:t xml:space="preserve">Приближается Новый год и красавица-елка скоро займет свое почетное место на поистине всенародном празднике. Чтобы встреча Нового года не омрачалась таким несчастьем как пожар Управление МЧС по Южному округу города Москвы напоминает Вам о необходимости соблюдения правил пожарной безопасности при проведении новогодних мероприятий.</w:t>
      </w:r>
    </w:p>
    <w:p>
      <w:pPr>
        <w:pStyle w:val="BodyText"/>
      </w:pPr>
      <w:r>
        <w:t xml:space="preserve">Устанавливая елку нужно помнить, что она не должна препятствовать свободному выходу из помещения, ветки не должны соприкасаться со стенами и потолком. Располагать елку вблизи батарей отопления крайне опасно. Во время включения иллюминации нельзя полностью тушить свет в квартире.</w:t>
      </w:r>
    </w:p>
    <w:p>
      <w:pPr>
        <w:pStyle w:val="BodyText"/>
      </w:pPr>
      <w:r>
        <w:t xml:space="preserve">Недопустимо украшать елку легкосгораемыми игрушками, обкладывать подставку под ней и ветки ватой, непропитанной огнезащитным составом, а также применять на елках зажженные свечи.</w:t>
      </w:r>
    </w:p>
    <w:p>
      <w:pPr>
        <w:pStyle w:val="BodyText"/>
      </w:pPr>
      <w:r>
        <w:t xml:space="preserve">Иллюминация должна быть смонтирована в соответствии с требованиями Правил устройств электроустановок. Электропровода в новогодних гирляндах должны иметь надежную изоляцию. При признаках неисправности (запах жженой изоляции, искрение) ее нужно немедленно отключить. Не разрешайте детям в отсутствии взрослых самостоятельно включать иллюминацию на елке, а также не оставляйте включенную электрогирлянду на ночь.</w:t>
      </w:r>
    </w:p>
    <w:p>
      <w:pPr>
        <w:pStyle w:val="BodyText"/>
      </w:pPr>
      <w:r>
        <w:t xml:space="preserve">Карнавальные костюмы из ваты, марли, бумаги должны быть пропитаны специальным огнезащитным составом.</w:t>
      </w:r>
    </w:p>
    <w:p>
      <w:pPr>
        <w:pStyle w:val="BodyText"/>
      </w:pPr>
      <w:r>
        <w:t xml:space="preserve">В помещении и вблизи елки опасно применять пиротехнические изделия (бенгальские огни, петарды, хлопушки, ракеты).</w:t>
      </w:r>
    </w:p>
    <w:p>
      <w:pPr>
        <w:pStyle w:val="BodyText"/>
      </w:pPr>
      <w:r>
        <w:t xml:space="preserve">Как не жалко расставаться с лесной красавицей после окончания праздников, не рекомендуем держать долго елку в квартире. Высохшая хвоя представляет повышенную пожарную опасность. Искусственные елки, изготовленные из синтетических материалов, также пожароопасны и при горении выделяют токсичные вещества опасные для здоровья.</w:t>
      </w:r>
    </w:p>
    <w:p>
      <w:pPr>
        <w:pStyle w:val="BodyText"/>
      </w:pPr>
      <w:r>
        <w:t xml:space="preserve">Какой новогодний праздник обходится без бенгальских огней, залпов праздничного фейерверка, горящих свечей.</w:t>
      </w:r>
    </w:p>
    <w:p>
      <w:pPr>
        <w:pStyle w:val="BodyText"/>
      </w:pPr>
      <w:r>
        <w:t xml:space="preserve">Эти элементарные правила помогут Вам не омрачить себе праздник, а может быть даже спасут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http://danilovsky.mos.ru/presscenter/news/detail/1453478.html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53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53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2024-12-06T09:59:20Z</dcterms:created>
  <dcterms:modified xsi:type="dcterms:W3CDTF">2024-12-06T09:59:20Z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