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пользование-зимних-шин-автолюбителями"/>
    <w:p>
      <w:pPr>
        <w:pStyle w:val="Heading3"/>
      </w:pPr>
      <w:r>
        <w:t xml:space="preserve">Использование зимних шин автолюбителями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t xml:space="preserve">Государственная инспекция безопасности дорожного движения информирует о том, что требованиями пункта 5 приложения № 8 к техническому регламенту Таможенного союза «О безопасности колёсных транспортных средств», утвержденного решением Комиссии Таможенного союза от 9 декабря 2011 года № 877, вступившего в силу с 1 января 2015 года, запрещается эксплуатация в зимний период (декабрь, январь, февраль) на обледеневшем или заснеженном дорожном покрытии транспортных средств, неукомплектованных зимними шинами, предназначенных для эксплуатации на таком покрытии, маркированными знаком в виде горной вершины с тремя пиками и снежинками внутри неё, либо маркированными знаками «M+S», «M&amp;S», «M S», при остаточной глубине протектора указанных шин не более 4 мм.</w:t>
      </w:r>
    </w:p>
    <w:p>
      <w:pPr>
        <w:pStyle w:val="BodyText"/>
      </w:pPr>
      <w:r>
        <w:t xml:space="preserve">Одновременно вступили в силу изменения, внесённые постановлением Правительства Российской Федерации от 15 июля 2013 года № 588 в Основные положения по допуску транспортных средств к эксплуатации и обязанности должностных лиц по обеспечению безопасности дорожного движения, в соответствии с которыми запрещается эксплуатация транспортных средств с указанными зимними шинами, остаточная глубина протектора которых во время эксплуатации на вышеуказанном покрытии составляет не более 4 мм.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http://danilovsky.mos.ru/presscenter/news/detail/1546047.html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46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46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2024-11-15T16:34:16Z</dcterms:created>
  <dcterms:modified xsi:type="dcterms:W3CDTF">2024-11-15T16:34:16Z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