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ffc8b1505cb19ec5cab7ad773e776c954670a71"/>
    <w:p>
      <w:pPr>
        <w:pStyle w:val="Heading3"/>
      </w:pPr>
      <w:r>
        <w:t xml:space="preserve">Отделение ПФР по Москве и Московской области принимает заявления на выплату материнского капитала</w:t>
      </w:r>
    </w:p>
    <w:p>
      <w:pPr>
        <w:pStyle w:val="FirstParagraph"/>
      </w:pPr>
      <w:r>
        <w:t xml:space="preserve">05.05.2015</w:t>
      </w:r>
    </w:p>
    <w:p>
      <w:pPr>
        <w:pStyle w:val="BodyText"/>
      </w:pPr>
      <w:r>
        <w:t xml:space="preserve">С 5 мая 2015 года территориальные службы Отделения Пенсионного фонда Российской Федерации по г. Москве и Московской области принимают заявления на единовременную выплату из средств материнского капитала в размере 20 000 рублей.</w:t>
      </w:r>
    </w:p>
    <w:p>
      <w:pPr>
        <w:pStyle w:val="BodyText"/>
      </w:pPr>
      <w:r>
        <w:t xml:space="preserve">Получить эту выплату смогут все семьи, которые получили или получат право на материнский сертификат по состоянию на 31 декабря 2015 года и не использовали всю сумму материнского капитала на основные направления расходования капитала. Чтобы получить эту выплату, необходимо подать заявление в ПФР до 31 марта 2016 года.</w:t>
      </w:r>
    </w:p>
    <w:p>
      <w:pPr>
        <w:pStyle w:val="BodyText"/>
      </w:pPr>
      <w:r>
        <w:t xml:space="preserve">Заявление могут подать все проживающие на территории г.Москвы и Московской области владельцы сертификата на материнский капитал вне зависимости от того, сколько времени прошло со дня рождения ребенка, давшего право на получение сертификата.</w:t>
      </w:r>
    </w:p>
    <w:p>
      <w:pPr>
        <w:pStyle w:val="BodyText"/>
      </w:pPr>
      <w:r>
        <w:t xml:space="preserve">В заявлении следует вписать номер СНИЛС и серию и номер сертификата на материнский капитал. С собой надо иметь документ, удостоверяющий личность, и банковскую справку о реквизитах счета, на который в двухмесячный срок единым платежом будут перечислены 20 000 рублей или сумма остатка на счете владельца сертификата, если она составляет менее 20 000 рублей. Эти деньги семьи смогут использовать на повседневные нужды.</w:t>
      </w:r>
    </w:p>
    <w:p>
      <w:pPr>
        <w:pStyle w:val="BodyText"/>
      </w:pPr>
      <w:r>
        <w:t xml:space="preserve">Следует уточнить, что единовременная выплата из средств материнского капитала предусмотрена</w:t>
      </w:r>
      <w:r>
        <w:t xml:space="preserve"> </w:t>
      </w:r>
      <w:hyperlink r:id="rId20">
        <w:r>
          <w:rPr>
            <w:rStyle w:val="Hyperlink"/>
          </w:rPr>
          <w:t xml:space="preserve">Планом первоочередных мероприятий</w:t>
        </w:r>
      </w:hyperlink>
      <w:r>
        <w:t xml:space="preserve"> </w:t>
      </w:r>
      <w:r>
        <w:t xml:space="preserve">по обеспечению устойчивого развития экономики и социальной стабильности в 2015 году.</w:t>
      </w:r>
    </w:p>
    <w:p>
      <w:pPr>
        <w:pStyle w:val="BodyText"/>
      </w:pPr>
      <w:r>
        <w:br/>
      </w:r>
    </w:p>
    <w:p>
      <w:pPr>
        <w:pStyle w:val="BodyText"/>
      </w:pPr>
      <w:r>
        <w:t xml:space="preserve">Адрес страницы:</w:t>
      </w:r>
      <w:r>
        <w:t xml:space="preserve"> </w:t>
      </w:r>
      <w:hyperlink r:id="rId21">
        <w:r>
          <w:rPr>
            <w:rStyle w:val="Hyperlink"/>
          </w:rPr>
          <w:t xml:space="preserve">http://danilovsky.mos.ru/presscenter/news/detail/1819461.html</w:t>
        </w:r>
      </w:hyperlink>
    </w:p>
    <w:p>
      <w:pPr>
        <w:pStyle w:val="BodyText"/>
      </w:pPr>
      <w:hyperlink r:id="rId22">
        <w:r>
          <w:rPr>
            <w:rStyle w:val="Hyperlink"/>
          </w:rPr>
          <w:t xml:space="preserve">Управа Даниловского района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danilovsky.mos.ru" TargetMode="External" /><Relationship Type="http://schemas.openxmlformats.org/officeDocument/2006/relationships/hyperlink" Id="rId21" Target="http://danilovsky.mos.ru/presscenter/news/detail/1819461.html" TargetMode="External" /><Relationship Type="http://schemas.openxmlformats.org/officeDocument/2006/relationships/hyperlink" Id="rId20" Target="https://docviewer.yandex.ru/r.xml?sk=78b41d8971909c5c710958dad3509f92&amp;url=http%3A%2F%2Fgovernment.ru%2Fdocs%2F16639%2F" TargetMode="External" /></Relationships>
</file>

<file path=word/_rels/footnotes.xml.rels><?xml version="1.0" encoding="UTF-8"?><Relationships xmlns="http://schemas.openxmlformats.org/package/2006/relationships"><Relationship Type="http://schemas.openxmlformats.org/officeDocument/2006/relationships/hyperlink" Id="rId22" Target="http://danilovsky.mos.ru" TargetMode="External" /><Relationship Type="http://schemas.openxmlformats.org/officeDocument/2006/relationships/hyperlink" Id="rId21" Target="http://danilovsky.mos.ru/presscenter/news/detail/1819461.html" TargetMode="External" /><Relationship Type="http://schemas.openxmlformats.org/officeDocument/2006/relationships/hyperlink" Id="rId20" Target="https://docviewer.yandex.ru/r.xml?sk=78b41d8971909c5c710958dad3509f92&amp;url=http%3A%2F%2Fgovernment.ru%2Fdocs%2F16639%2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2025-08-05T15:06:45Z</dcterms:created>
  <dcterms:modified xsi:type="dcterms:W3CDTF">2025-08-05T15:06:45Z</dcterms:modified>
</cp:coreProperties>
</file>

<file path=docProps/custom.xml><?xml version="1.0" encoding="utf-8"?>
<Properties xmlns="http://schemas.openxmlformats.org/officeDocument/2006/custom-properties" xmlns:vt="http://schemas.openxmlformats.org/officeDocument/2006/docPropsVTypes"/>
</file>