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47b3934f90bad3977874e09d68f4d20257982"/>
    <w:p>
      <w:pPr>
        <w:pStyle w:val="Heading3"/>
      </w:pPr>
      <w:r>
        <w:t xml:space="preserve">Список аккредитованных вузов размещен на столичном портале открытых данных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drawing>
          <wp:inline>
            <wp:extent cx="5334000" cy="24536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pload/medialibrary/45e/portal-otkrytykh-dannykh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открытых данных Москвы опубликовали список вузов, которые вовремя вносят и обновляют данные об учащихся в специальном реестре, а также гарантируют студентам бесплатные социальные карты.</w:t>
      </w:r>
    </w:p>
    <w:p>
      <w:pPr>
        <w:pStyle w:val="BodyText"/>
      </w:pPr>
      <w:r>
        <w:t xml:space="preserve">Сейчас в перечне 156 учебных заведений. Среди них 55 университетов, 26 академий и 75 институтов. Все они имеют лицензии и свидетельства о государственной аккредитации. На портале можно увидеть полное и общепринятое наименование, контактные данные, округ и район, юридический и фактический адреса.</w:t>
      </w:r>
    </w:p>
    <w:p>
      <w:pPr>
        <w:pStyle w:val="BodyText"/>
      </w:pPr>
      <w:r>
        <w:t xml:space="preserve">Студенты этих вузов, получив соцкарту, могут пользоваться правом на льготный проезд в городском транспорте и электричках, на нее зачисляются стипендии, ей можно оплачивать услуги ЖКХ или товары в магазинах или использовать как полис ОМС.</w:t>
      </w:r>
    </w:p>
    <w:p>
      <w:pPr>
        <w:pStyle w:val="BodyText"/>
      </w:pPr>
      <w:r>
        <w:t xml:space="preserve">Портал открытых данных – это электронный справочник Москвы. Он обобщает информацию о 315 тысячах городских объектов: учреждениях социальной сферы, досуга и отдыха. Проект, стартовавший 29 января 2013 года, стал первой подобной площадкой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http://danilovsky.mos.ru/presscenter/news/detail/2485518.html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presscenter/news/detail/2485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presscenter/news/detail/2485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2023-07-26T14:31:50Z</dcterms:created>
  <dcterms:modified xsi:type="dcterms:W3CDTF">2023-07-26T14:31:50Z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