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d2554f480d88732066977af09bffb76a03c1a"/>
    <w:p>
      <w:pPr>
        <w:pStyle w:val="Heading3"/>
      </w:pPr>
      <w:r>
        <w:t xml:space="preserve">Программы зимних семейных стартов в Москве составят с учётом пожеланий пользователей портала «Активный гражданин»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Голосование по видам спорта, которые нужно включить в программу соревнований «Всей семьёй за здоровьем!» на предстоящую зиму, стартовало на портале «Активный гражданин».</w:t>
      </w:r>
    </w:p>
    <w:p>
      <w:pPr>
        <w:pStyle w:val="BodyText"/>
      </w:pPr>
      <w:r>
        <w:t xml:space="preserve">Состязания могут быть в виде эстафеты, подвижных игр на снегу, конькобежного или лыжного спорта. У участников опроса есть возможность предложить свой вариант ответа. Голосование является территориальным и проходит для жителей ЦАО, СВАО, ВАО, ЮВАО, ЮАО, ЮЗАО, ЗАО, СЗАО, САО, ЗелАО. Высказать своё мнение можно на сайте или в мобильном приложении проекта.</w:t>
      </w:r>
    </w:p>
    <w:p>
      <w:pPr>
        <w:pStyle w:val="BodyText"/>
      </w:pPr>
      <w:r>
        <w:t xml:space="preserve">Согласно правилам, в стартах участвуют команды из трёх человек (папа, мама и ребёнок) или из двух (родитель и ребёнок). Каждый год число участников соревнований «Всей семьёй за здоровьем!» растёт, а список мест проведения расширяется.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http://danilovsky.mos.ru/presscenter/news/detail/3926552.html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3926552.html" TargetMode="External" /><Relationship Type="http://schemas.openxmlformats.org/officeDocument/2006/relationships/hyperlink" Id="rId20" Target="http://gazeta-brateevo.ru/wp-content/uploads/2016/10/%D1%81%D0%BF%D0%BE%D1%80%D1%82-7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3926552.html" TargetMode="External" /><Relationship Type="http://schemas.openxmlformats.org/officeDocument/2006/relationships/hyperlink" Id="rId20" Target="http://gazeta-brateevo.ru/wp-content/uploads/2016/10/%D1%81%D0%BF%D0%BE%D1%80%D1%82-7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2025-04-15T09:18:28Z</dcterms:created>
  <dcterms:modified xsi:type="dcterms:W3CDTF">2025-04-15T09:18:28Z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