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30ddb8d509b483e767f663033592be1c9a0881"/>
    <w:p>
      <w:pPr>
        <w:pStyle w:val="Heading3"/>
      </w:pPr>
      <w:r>
        <w:t xml:space="preserve">«Парк Легенд» примет всероссийский турнир по хоккею среди детей</w:t>
      </w:r>
    </w:p>
    <w:p>
      <w:pPr>
        <w:pStyle w:val="FirstParagraph"/>
      </w:pPr>
      <w:r>
        <w:t xml:space="preserve">11.08.2017</w:t>
      </w:r>
    </w:p>
    <w:p>
      <w:pPr>
        <w:pStyle w:val="BodyText"/>
      </w:pPr>
      <w:hyperlink r:id="rId20"/>
      <w:r>
        <w:t xml:space="preserve">V Всероссийский турнир по хоккею среди детских клубных команд под названием «Мемориал Владимира Крутова» начнется в Ледовом дворце «Парка Легенд» во вторник, 15 августа.</w:t>
      </w:r>
    </w:p>
    <w:p>
      <w:pPr>
        <w:pStyle w:val="BodyText"/>
      </w:pPr>
      <w:r>
        <w:t xml:space="preserve">Все матчи серии пройдут на Малой арене. Друг против друга сыграют юношеские команды шести клубов, в настоящий момент выступающих в Континентальной хоккейной лиге.</w:t>
      </w:r>
    </w:p>
    <w:p>
      <w:pPr>
        <w:pStyle w:val="BodyText"/>
      </w:pPr>
      <w:r>
        <w:t xml:space="preserve">Среди участников – воспитанники «Спартака», «Динамо», ЦСКА, челябинского «Трактора», ярославского «Локомотива», уфимского «Салавата Юлаева».</w:t>
      </w:r>
    </w:p>
    <w:p>
      <w:pPr>
        <w:pStyle w:val="BodyText"/>
      </w:pPr>
      <w:r>
        <w:t xml:space="preserve">В матче открытия встретятся «Трактор» и «Локомотив». Стартовый свисток раздастся в 9:45.</w:t>
      </w:r>
    </w:p>
    <w:p>
      <w:pPr>
        <w:pStyle w:val="BodyText"/>
      </w:pPr>
      <w:r>
        <w:t xml:space="preserve">Отметим, что итоговая церемония награждения и закрытие турнира пройдут в воскресенье, 20 августа. Подробное расписание турнира опубликовано на официальном сайте «Парка Легенд».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http://danilovsky.mos.ru/presscenter/news/detail/6670889.html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6670889.html" TargetMode="External" /><Relationship Type="http://schemas.openxmlformats.org/officeDocument/2006/relationships/hyperlink" Id="rId20" Target="http://uploads.gazeta-danilovsky-vestnik.ru/2017/04/%D0%9F%D0%B0%D1%80%D0%BA-%D0%9B%D0%B5%D0%B3%D0%B5%D0%BD%D0%B4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6670889.html" TargetMode="External" /><Relationship Type="http://schemas.openxmlformats.org/officeDocument/2006/relationships/hyperlink" Id="rId20" Target="http://uploads.gazeta-danilovsky-vestnik.ru/2017/04/%D0%9F%D0%B0%D1%80%D0%BA-%D0%9B%D0%B5%D0%B3%D0%B5%D0%BD%D0%B4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2023-10-19T23:38:54Z</dcterms:created>
  <dcterms:modified xsi:type="dcterms:W3CDTF">2023-10-19T23:38:54Z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