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c23b093aa7074576ee608003208ce5d1f6d22"/>
    <w:p>
      <w:pPr>
        <w:pStyle w:val="Heading3"/>
      </w:pPr>
      <w:r>
        <w:t xml:space="preserve">«Мистер и Мисс Даниловского района 2019»: Ольга Мельникова поддержала юных конкурсантов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hyperlink r:id="rId20"/>
    </w:p>
    <w:p>
      <w:pPr>
        <w:pStyle w:val="BodyText"/>
      </w:pPr>
      <w:r>
        <w:t xml:space="preserve">Руководитель Территориального центра социального обслуживания (ТЦСО) «Коломенское» Ольга Мельникова приехала поддержать юных участников творческого конкурса «Мистер и Мисс Даниловского района 2019», который состоялся в Даниловском районе в минувший четверг, 28 февраля. Организатором мероприятия выступил Центр досуга и творчества «Даниил».</w:t>
      </w:r>
    </w:p>
    <w:p>
      <w:pPr>
        <w:pStyle w:val="BodyText"/>
      </w:pPr>
      <w:r>
        <w:t xml:space="preserve">Вечер талантов приурочили к празднованию 23 февраля и 8 марта.</w:t>
      </w:r>
    </w:p>
    <w:p>
      <w:pPr>
        <w:pStyle w:val="BodyText"/>
      </w:pPr>
      <w:r>
        <w:t xml:space="preserve">«Совсем недавно мы отпраздновали День защитника Отечества. В связи с этим хочу поздравить всех мальчиков и мужчин, которые здесь сегодня собрались. Желаю вам здоровья, успехов, и всегда быть готовыми защищать свои семьи. Также, в преддверии 8 марта, хочу обратиться ко всем присутствующим женщинам, девушкам и девочкам. Дорогие мои, будьте любимы! Счастья, благополучия вам и вашим семьям», - обратилась к участникам и гостям глава ТЦСО Ольга Мельникова.</w:t>
      </w:r>
    </w:p>
    <w:p>
      <w:pPr>
        <w:pStyle w:val="BodyText"/>
      </w:pPr>
      <w:r>
        <w:t xml:space="preserve">После приветственной речи, она отправилась в зал, чтобы поддержать участников творческого состязания, которые заметно волновались перед выступлением.</w:t>
      </w:r>
    </w:p>
    <w:p>
      <w:pPr>
        <w:pStyle w:val="BodyText"/>
      </w:pPr>
      <w:r>
        <w:t xml:space="preserve">[su_carousel source="media: 50691,50692,50693" limit="10" width="800" height="560" responsive="no" items="1" title="no"]</w:t>
      </w:r>
    </w:p>
    <w:p>
      <w:pPr>
        <w:pStyle w:val="BodyText"/>
      </w:pPr>
      <w:r>
        <w:t xml:space="preserve">По окончании торжественной церемонии открытия, в актовом зале Центра досуга и творчества «Даниил» началась настоящая «битва талантов». Конкурсная программа была очень насыщенной: юным жителям Даниловского предстояло рассказать о себе, подготовить костюм и продемонстрировать свои умения.</w:t>
      </w:r>
    </w:p>
    <w:p>
      <w:pPr>
        <w:pStyle w:val="BodyText"/>
      </w:pPr>
      <w:r>
        <w:t xml:space="preserve">В перерывах между конкурсами, зрителей порадовали сотрудники и воспитанники досугового учреждения. Современные танцы, театральные постановки и выступление группы гитаристов произвели настоящий фурор в зале!</w:t>
      </w:r>
    </w:p>
    <w:p>
      <w:pPr>
        <w:pStyle w:val="BodyText"/>
      </w:pPr>
      <w:r>
        <w:t xml:space="preserve">Спустя два часа жюри приступило к подведению итогов. После долгого совещания и подсчета баллов среди участников были выбраны победители в 5 различных номинациях: «Мисс и Мистер артистизм», «Мисс и Мистер смекалка», «Мисс и Мистер золотой граммофон», «Мисс и Мистер спорт» и «Мисс и Мистер диско».</w:t>
      </w:r>
    </w:p>
    <w:p>
      <w:pPr>
        <w:pStyle w:val="BodyText"/>
      </w:pPr>
      <w:r>
        <w:t xml:space="preserve">Завершилось праздничное мероприятие торжественной церемонией награждения. Победители получили памятные подарки и грамоты.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http://danilovsky.mos.ru/presscenter/news/detail/7924226.html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7924226.html" TargetMode="External" /><Relationship Type="http://schemas.openxmlformats.org/officeDocument/2006/relationships/hyperlink" Id="rId20" Target="http://uploads.gazeta-danilovsky-vestnik.ru/2019/03/%D0%B1%D0%B5%D0%B7-%D0%B8%D0%BC%D0%B5%D0%BD%D0%B8-59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7924226.html" TargetMode="External" /><Relationship Type="http://schemas.openxmlformats.org/officeDocument/2006/relationships/hyperlink" Id="rId20" Target="http://uploads.gazeta-danilovsky-vestnik.ru/2019/03/%D0%B1%D0%B5%D0%B7-%D0%B8%D0%BC%D0%B5%D0%BD%D0%B8-59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2025-07-18T08:30:52Z</dcterms:created>
  <dcterms:modified xsi:type="dcterms:W3CDTF">2025-07-18T08:30:52Z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