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9690fda6249a786a4e5f575968df0154f3f87"/>
    <w:p>
      <w:pPr>
        <w:pStyle w:val="Heading3"/>
      </w:pPr>
      <w:r>
        <w:t xml:space="preserve">29 сентября 2023 года в управе Даниловского района города Москвы состоялось очередное заседание Антинаркотической комиссии</w:t>
      </w:r>
    </w:p>
    <w:p>
      <w:pPr>
        <w:pStyle w:val="FirstParagraph"/>
      </w:pPr>
      <w:r>
        <w:t xml:space="preserve">27.12.2023</w:t>
      </w:r>
    </w:p>
    <w:p>
      <w:pPr>
        <w:pStyle w:val="BodyText"/>
      </w:pPr>
      <w:r>
        <w:t xml:space="preserve">В ходе заседания были рассмотрены вопросы:</w:t>
      </w:r>
    </w:p>
    <w:p>
      <w:pPr>
        <w:pStyle w:val="BodyText"/>
      </w:pPr>
      <w:r>
        <w:rPr>
          <w:bCs/>
          <w:b/>
        </w:rPr>
        <w:t xml:space="preserve">1.</w:t>
      </w:r>
      <w:r>
        <w:t xml:space="preserve"> </w:t>
      </w:r>
      <w:r>
        <w:t xml:space="preserve">О ходе выполнения мероприятий по реализации Стратегии государственной антинаркотической политики Российской Федерации на период до 2030 года на территории Даниловского района города Москвы. Докладчик: Савелова С.В.</w:t>
      </w:r>
    </w:p>
    <w:p>
      <w:pPr>
        <w:pStyle w:val="BodyText"/>
      </w:pPr>
      <w:r>
        <w:rPr>
          <w:bCs/>
          <w:b/>
        </w:rPr>
        <w:t xml:space="preserve">2.</w:t>
      </w:r>
      <w:r>
        <w:t xml:space="preserve"> </w:t>
      </w:r>
      <w:r>
        <w:t xml:space="preserve">О совершенствовании наркологической помощи населению Даниловского района города Москвы и организации работы по социальной реабилитации и адаптации лиц, прошедших лечение от наркомании. Докладчик: Савелова С.В.</w:t>
      </w:r>
    </w:p>
    <w:p>
      <w:pPr>
        <w:pStyle w:val="BodyText"/>
      </w:pPr>
      <w:r>
        <w:rPr>
          <w:bCs/>
          <w:b/>
        </w:rPr>
        <w:t xml:space="preserve">3.</w:t>
      </w:r>
      <w:r>
        <w:t xml:space="preserve"> </w:t>
      </w:r>
      <w:r>
        <w:t xml:space="preserve">Результаты анализа наркоситуации на территории Даниловского района города Москвы в III квартале 2023 года. Докладчик: Савелова С.В., Представитель ОМВД России по городу Москве по Даниловскому району.</w:t>
      </w:r>
    </w:p>
    <w:p>
      <w:pPr>
        <w:pStyle w:val="BodyText"/>
      </w:pPr>
      <w:r>
        <w:rPr>
          <w:bCs/>
          <w:b/>
        </w:rPr>
        <w:t xml:space="preserve">1. Слушали:</w:t>
      </w:r>
      <w:r>
        <w:t xml:space="preserve"> </w:t>
      </w:r>
      <w:r>
        <w:t xml:space="preserve">Савелову С.В. о ходе выполнения мероприятий по реализации Стратегии государственной антинаркотической политики Российской Федерации на период до 2030 года на территории Даниловского района города Москвы.</w:t>
      </w:r>
    </w:p>
    <w:p>
      <w:pPr>
        <w:pStyle w:val="BodyText"/>
      </w:pPr>
      <w:r>
        <w:rPr>
          <w:bCs/>
          <w:b/>
        </w:rPr>
        <w:t xml:space="preserve">Решили:</w:t>
      </w:r>
      <w:r>
        <w:t xml:space="preserve"> </w:t>
      </w:r>
      <w:r>
        <w:t xml:space="preserve">Информацию принять к сведению и продолжить работу по выполнению мероприятий по реализации Стратегии государственной антинаркотической политики Российской Федерации на период до 2030 года на территории Даниловского района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http://danilovsky.mos.ru/safety-and-security/antinarkoticheskaya-komissiya/detail/12082473.html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antinarkoticheskaya-komissiya/detail/12082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safety-and-security/antinarkoticheskaya-komissiya/detail/12082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2025-04-15T09:43:02Z</dcterms:created>
  <dcterms:modified xsi:type="dcterms:W3CDTF">2025-04-15T09:43:02Z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