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день-семьи-любви-и-верности-в-2016-году"/>
    <w:p>
      <w:pPr>
        <w:pStyle w:val="Heading3"/>
      </w:pPr>
      <w:r>
        <w:t xml:space="preserve">День семьи, любви и верности в 2016 году</w:t>
      </w:r>
    </w:p>
    <w:p>
      <w:pPr>
        <w:pStyle w:val="FirstParagraph"/>
      </w:pPr>
      <w:r>
        <w:t xml:space="preserve">07.07.2016</w:t>
      </w:r>
    </w:p>
    <w:p>
      <w:pPr>
        <w:pStyle w:val="BodyText"/>
      </w:pPr>
      <w:r>
        <w:t xml:space="preserve">День семьи, любви и верности 9-10 июля 2016 года на 27 различных площадках города Москвы пройдёт празднование Дня семьи, любви и верности. Мероприятие будет посвящено всероссийскому празднику, который был создан в память о Муромском князе Петре и его жене Февронии. История о недуге князя, его встрече с Февронией и чудесном исцелении, их совместной жизни и испытаниях легла в основу почитания этой семейной пары православными христианами как покровителей семьи и брака. Праздником всероссийского масштаба День семьи, любви и верности стал в 2008 году по инициативе президента Фонда социально-культурных инициатив Светланы Медведевой. С этого времени праздник получил одобрение Межрелигиозного совета России, поддержку в российских регионах, обрел свои символы - ромашку и памятную награду «За любовь и верность» - в 2015 году эта награда была вручена 350 парам москвичей, состоящим в браке более 25 лет. Идея праздника объединяет людей вокруг главного достояния каждого - его семьи. В семье формируются духовно-нравственные ценности детей, обращение к которым может найти эмоциональный отклик, стать обогащающим переживанием. Центральным мероприятием станет праздник в Государственном музее-заповеднике Царицыно 10 июля. С 12:00 посетителей ждёт увлекательная программа для всей семьи. Для удобства участников мероприятия будет открыто семь тематических зон: зона детской сцены и активностей «Детский парк развлечения «Весёлая семейка», зона спортивных игр и активностей «Семь я - спортивная семья», зона мастер-классов «Городок семейных ремёсел», зона тематических арт-объектов - «Волшебный мир семейного счастья и любви», зона основной сцены - «Вера, Надежда, Любовь». Детей ждёт детский парк развлечения «Весёлая семейка», который будет работать с 12:00 до 19:00. Это зона, в которой юных посетителей ждут аттракционы, познавательные мастер классы, флешмоб - акции, спортивные игровые площадки. Любители физических активностей смогут испытать себя на семейных спортивных состязаниях «Семья - спортивная семья». Эта зона будет разделена на несколько тематических и развлекательных зон с конкурсными и аттракционными площадками. На них будут проходить эстафеты и другие спортивные состязания для семей, посетивших праздник. Многочисленные мастер-классы ждут посетителей любого возраста в зоне «Городок семейных ремёсел». С 15:00 посетителей музея-заповедника Царицыно ждёт концертная программа, которая пройдёт в зоне «Вера, Надежда, Любовь». На сцене выступят коллективы и исполнители подведомственных учреждений Департамента культуры города Москвы, семейные творческие коллективы, известные актерские династии. В 17:00 на сцене начнётся церемония чествования супружеских пар, в которой примут участие супружеские пары, имеющие долгую историю семейного союза, молодые супружеские пары. Прозвучат поздравления от известных супружеских пар. В 18:00 пройдёт концертная развлекательная программа с участием популярных артистов. Гала-концерт в зоне «Вера, Надежда, Любовь» начнётся в 19:00. В программе примут видные деятели искусств России, известные артисты эстрады и молодежные коллективы. Кульминацией вечера станет исполнение гимна праздника и яркий фейерверк, который будет запущен в небо в 22:30. Помимо парка Царицыно праздничные мероприятия пройдут в следующих местах: ЦАО, Манежная площадь, вл. 1А, ЦАО, Площадь Революции, ЦАО, ул. Никольская, ЦАО, Театральная пл., вл. 2, ЦАО, ул. Рождественка, ЦАО, ул. Кузнецкий мост, вл. 7, ЦАО, Камергерский пер., д. 3, ЦАО, Камергерский пер., д. 7/5, ЦАО, Тверская площадь, ЦАО, Столешников пер., ЦАО, Новопушкинский сквер, ЦАО, Пушкинская площадь, ЦАО, Тверской бульвар, вл. 2, ЦАО, Триумфальная площадь, ЦАО, Болотная площадь, ЦАО, Климентовский пер. 14, ЦАО, ул. Арбат, д. 19, САО, Ангарские пруды, СВАО, ул. Хачатуряна, вл.13, ВАО, Сокольническая площадь, ЮВАО, ул. Белореченская, вл. 2, ЮАО, Ореховый бульвар, вл. 14, СЗАО, ул. Сходненская, вл. 56 ТЦ «Калейдоскоп», ЗелАО, Площадь Юности, вл. 2, ТАО, Город Троицк, Сиреневый бул., вл. 1, НАО, Город Щербинка, ул. Железнодорожная, вл. 44 (у ТЦ «Аква-рель»). В программе ожидаются выступления артистов и коллективов, подведомственных Департаменту культуры города Москвы, приглашенных артистов и проведение мастер-классов.</w:t>
      </w:r>
    </w:p>
    <w:p>
      <w:pPr>
        <w:pStyle w:val="BodyText"/>
      </w:pPr>
      <w:r>
        <w:br/>
      </w:r>
    </w:p>
    <w:p>
      <w:pPr>
        <w:pStyle w:val="BodyText"/>
      </w:pPr>
      <w:r>
        <w:t xml:space="preserve">Адрес страницы:</w:t>
      </w:r>
      <w:r>
        <w:t xml:space="preserve"> </w:t>
      </w:r>
      <w:hyperlink r:id="rId20">
        <w:r>
          <w:rPr>
            <w:rStyle w:val="Hyperlink"/>
          </w:rPr>
          <w:t xml:space="preserve">http://danilovsky.mos.ru/social-services/events/detail/3298466.html</w:t>
        </w:r>
      </w:hyperlink>
    </w:p>
    <w:p>
      <w:pPr>
        <w:pStyle w:val="BodyText"/>
      </w:pPr>
      <w:hyperlink r:id="rId21">
        <w:r>
          <w:rPr>
            <w:rStyle w:val="Hyperlink"/>
          </w:rPr>
          <w:t xml:space="preserve">Управа Даниловского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anilovsky.mos.ru" TargetMode="External" /><Relationship Type="http://schemas.openxmlformats.org/officeDocument/2006/relationships/hyperlink" Id="rId20" Target="http://danilovsky.mos.ru/social-services/events/detail/3298466.html" TargetMode="External" /></Relationships>
</file>

<file path=word/_rels/footnotes.xml.rels><?xml version="1.0" encoding="UTF-8"?><Relationships xmlns="http://schemas.openxmlformats.org/package/2006/relationships"><Relationship Type="http://schemas.openxmlformats.org/officeDocument/2006/relationships/hyperlink" Id="rId21" Target="http://danilovsky.mos.ru" TargetMode="External" /><Relationship Type="http://schemas.openxmlformats.org/officeDocument/2006/relationships/hyperlink" Id="rId20" Target="http://danilovsky.mos.ru/social-services/events/detail/329846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2025-04-15T09:27:17Z</dcterms:created>
  <dcterms:modified xsi:type="dcterms:W3CDTF">2025-04-15T09:27:17Z</dcterms:modified>
</cp:coreProperties>
</file>

<file path=docProps/custom.xml><?xml version="1.0" encoding="utf-8"?>
<Properties xmlns="http://schemas.openxmlformats.org/officeDocument/2006/custom-properties" xmlns:vt="http://schemas.openxmlformats.org/officeDocument/2006/docPropsVTypes"/>
</file>