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61155ec82194e0466b963dbf14dc7b67ea666e8"/>
    <w:p>
      <w:pPr>
        <w:pStyle w:val="Heading3"/>
      </w:pPr>
      <w:r>
        <w:t xml:space="preserve">ул. Трофимова, д.9, Обнаружено транспортное средство марки Тойота Превия, цвет серебристый, гос. № Б/Н, (VIN) отсутствует.</w:t>
      </w:r>
    </w:p>
    <w:p>
      <w:pPr>
        <w:pStyle w:val="FirstParagraph"/>
      </w:pPr>
      <w:r>
        <w:t xml:space="preserve">25.09.2024</w:t>
      </w:r>
    </w:p>
    <w:p>
      <w:pPr>
        <w:pStyle w:val="BodyText"/>
      </w:pPr>
      <w:r>
        <w:t xml:space="preserve">Собственнику необходимо в течение 10 календарных дней, с момента прикрепления извещения на ТС (транспортное средство) привести его (транспортное средство) в состояние не позволяющее идентифицировать его (транспортное средство) как брошенное, разукомплектованное транспортное средство, либо переместить в иное место, за исключением внутридворовых и внутриквартальных проездов.</w:t>
      </w:r>
    </w:p>
    <w:p>
      <w:pPr>
        <w:pStyle w:val="BodyText"/>
      </w:pPr>
      <w:r>
        <w:drawing>
          <wp:inline>
            <wp:extent cx="5334000" cy="299891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192f118d-cfb6-49e0-8758-a55f0bc179a2.jfif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8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99891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danilovsky.mos.ru/www/94d135d9-ec01-4393-bd96-8dfe94034682.jfif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8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http://danilovsky.mos.ru/transport/detail/12583047.html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danilovsky.mos.ru" TargetMode="External" /><Relationship Type="http://schemas.openxmlformats.org/officeDocument/2006/relationships/hyperlink" Id="rId26" Target="http://danilovsky.mos.ru/transport/detail/125830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danilovsky.mos.ru" TargetMode="External" /><Relationship Type="http://schemas.openxmlformats.org/officeDocument/2006/relationships/hyperlink" Id="rId26" Target="http://danilovsky.mos.ru/transport/detail/125830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2025-04-15T09:15:37Z</dcterms:created>
  <dcterms:modified xsi:type="dcterms:W3CDTF">2025-04-15T09:15:37Z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