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расширение-платной-парковочной-зоны"/>
    <w:p>
      <w:pPr>
        <w:pStyle w:val="Heading3"/>
      </w:pPr>
      <w:r>
        <w:t xml:space="preserve">Расширение платной парковочной зоны</w:t>
      </w:r>
    </w:p>
    <w:p>
      <w:pPr>
        <w:pStyle w:val="FirstParagraph"/>
      </w:pPr>
      <w:r>
        <w:t xml:space="preserve">31.01.2020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http://danilovsky.mos.ru/transport/detail/8660790.html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transport/detail/866079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transport/detail/866079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2025-07-31T09:10:50Z</dcterms:created>
  <dcterms:modified xsi:type="dcterms:W3CDTF">2025-07-31T09:10:50Z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